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5" w:type="dxa"/>
        <w:gridCol w:w="1995" w:type="dxa"/>
        <w:gridCol w:w="1995" w:type="dxa"/>
        <w:gridCol w:w="1995" w:type="dxa"/>
        <w:gridCol w:w="1995" w:type="dxa"/>
        <w:gridCol w:w="1995" w:type="dxa"/>
        <w:gridCol w:w="199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October 2024</w:t>
            </w:r>
          </w:p>
        </w:tc>
      </w:tr>
      <w:tr>
        <w:trPr>
          <w:trHeight w:val="410" w:hRule="exact"/>
        </w:trPr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5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12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19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26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6837.79527559055" w:h="11905.511811023622"/>
      <w:pgMar w:top="1200" w:right="1440" w:bottom="12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fixed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October 2024 Calendar Printable with UK Bank Holidays, week start on Sunday (Landscape, A4 paper size)</dc:title>
  <dc:description>Download more at PrintableCalendar4U.Com</dc:description>
  <dc:subject/>
  <cp:keywords>2024 word calendar</cp:keywords>
  <cp:category/>
  <cp:lastModifiedBy>PrintableCalendar4U.Com</cp:lastModifiedBy>
  <dcterms:created xsi:type="dcterms:W3CDTF">2024-04-29T00:31:22+00:00</dcterms:created>
  <dcterms:modified xsi:type="dcterms:W3CDTF">2024-04-29T00:31:22+00:00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