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January 2023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8"/>
                      <w:szCs w:val="28"/>
                    </w:rPr>
                    <w:t xml:space="preserve">New Years Day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6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7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13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14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16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8"/>
                      <w:szCs w:val="28"/>
                    </w:rPr>
                    <w:t xml:space="preserve">Martin Luther King Day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20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21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27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28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30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31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32"/>
                <w:szCs w:val="3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24480" w:h="15840"/>
      <w:pgMar w:top="9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January 2023 Printable Calendar with US Holidays, week start on Sunday, side notes (Landscape, Tabloid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2024-04-19T11:42:48+00:00</dcterms:created>
  <dcterms:modified xsi:type="dcterms:W3CDTF">2024-04-19T11:42:48+00:00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